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112AFB" w:rsidRPr="00547589">
        <w:trPr>
          <w:trHeight w:hRule="exact" w:val="3031"/>
        </w:trPr>
        <w:tc>
          <w:tcPr>
            <w:tcW w:w="10716" w:type="dxa"/>
          </w:tcPr>
          <w:p w:rsidR="00112AFB" w:rsidRPr="00547589" w:rsidRDefault="00025F00">
            <w:pPr>
              <w:pStyle w:val="ConsPlusTitlePage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112AFB" w:rsidRPr="00547589">
        <w:trPr>
          <w:trHeight w:hRule="exact" w:val="8335"/>
        </w:trPr>
        <w:tc>
          <w:tcPr>
            <w:tcW w:w="10716" w:type="dxa"/>
            <w:vAlign w:val="center"/>
          </w:tcPr>
          <w:p w:rsidR="00112AFB" w:rsidRPr="00547589" w:rsidRDefault="00112AFB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547589">
              <w:rPr>
                <w:rFonts w:eastAsiaTheme="minorEastAsia"/>
                <w:sz w:val="48"/>
                <w:szCs w:val="48"/>
              </w:rPr>
              <w:t xml:space="preserve"> Приказ Минтруда России от 08.09.2015 N 613н</w:t>
            </w:r>
            <w:r w:rsidRPr="00547589">
              <w:rPr>
                <w:rFonts w:eastAsiaTheme="minorEastAsia"/>
                <w:sz w:val="48"/>
                <w:szCs w:val="48"/>
              </w:rPr>
              <w:br/>
              <w:t>"Об утверждении профессионального стандарта "Педагог дополнительного образования детей и взрослых"</w:t>
            </w:r>
            <w:r w:rsidRPr="00547589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24.09.2015 N 38994)</w:t>
            </w:r>
          </w:p>
        </w:tc>
      </w:tr>
      <w:tr w:rsidR="00112AFB" w:rsidRPr="00547589">
        <w:trPr>
          <w:trHeight w:hRule="exact" w:val="3031"/>
        </w:trPr>
        <w:tc>
          <w:tcPr>
            <w:tcW w:w="10716" w:type="dxa"/>
            <w:vAlign w:val="center"/>
          </w:tcPr>
          <w:p w:rsidR="00112AFB" w:rsidRPr="00547589" w:rsidRDefault="00112AFB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547589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4758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4758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547589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47589">
              <w:rPr>
                <w:rFonts w:eastAsiaTheme="minorEastAsia"/>
                <w:sz w:val="28"/>
                <w:szCs w:val="28"/>
              </w:rPr>
              <w:t xml:space="preserve"> </w:t>
            </w:r>
            <w:r w:rsidRPr="00547589">
              <w:rPr>
                <w:rFonts w:eastAsiaTheme="minorEastAsia"/>
                <w:sz w:val="28"/>
                <w:szCs w:val="28"/>
              </w:rPr>
              <w:br/>
            </w:r>
            <w:r w:rsidRPr="00547589">
              <w:rPr>
                <w:rFonts w:eastAsiaTheme="minorEastAsia"/>
                <w:sz w:val="28"/>
                <w:szCs w:val="28"/>
              </w:rPr>
              <w:br/>
              <w:t xml:space="preserve">Дата сохранения: 14.12.2016 </w:t>
            </w:r>
            <w:r w:rsidRPr="00547589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112AFB" w:rsidRDefault="00112A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12AF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12AFB" w:rsidRDefault="00112AFB">
      <w:pPr>
        <w:pStyle w:val="ConsPlusNormal"/>
        <w:jc w:val="both"/>
        <w:outlineLvl w:val="0"/>
      </w:pPr>
    </w:p>
    <w:p w:rsidR="00112AFB" w:rsidRDefault="00112AFB">
      <w:pPr>
        <w:pStyle w:val="ConsPlusNormal"/>
        <w:outlineLvl w:val="0"/>
      </w:pPr>
      <w:r>
        <w:t>Зарегистрировано в Минюсте России 24 сентября 2015 г. N 38994</w:t>
      </w:r>
    </w:p>
    <w:p w:rsidR="00112AFB" w:rsidRDefault="00112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12AFB" w:rsidRDefault="00112AFB">
      <w:pPr>
        <w:pStyle w:val="ConsPlusTitle"/>
        <w:jc w:val="center"/>
      </w:pPr>
    </w:p>
    <w:p w:rsidR="00112AFB" w:rsidRDefault="00112AFB">
      <w:pPr>
        <w:pStyle w:val="ConsPlusTitle"/>
        <w:jc w:val="center"/>
      </w:pPr>
      <w:r>
        <w:t>ПРИКАЗ</w:t>
      </w:r>
    </w:p>
    <w:p w:rsidR="00112AFB" w:rsidRDefault="00112AFB">
      <w:pPr>
        <w:pStyle w:val="ConsPlusTitle"/>
        <w:jc w:val="center"/>
      </w:pPr>
      <w:r>
        <w:t>от 8 сентября 2015 г. N 613н</w:t>
      </w:r>
    </w:p>
    <w:p w:rsidR="00112AFB" w:rsidRDefault="00112AFB">
      <w:pPr>
        <w:pStyle w:val="ConsPlusTitle"/>
        <w:jc w:val="center"/>
      </w:pPr>
    </w:p>
    <w:p w:rsidR="00112AFB" w:rsidRDefault="00112AFB">
      <w:pPr>
        <w:pStyle w:val="ConsPlusTitle"/>
        <w:jc w:val="center"/>
      </w:pPr>
      <w:r>
        <w:t>ОБ УТВЕРЖДЕНИИ ПРОФЕССИОНАЛЬНОГО СТАНДАРТА</w:t>
      </w:r>
    </w:p>
    <w:p w:rsidR="00112AFB" w:rsidRDefault="00112AFB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2.01.2013 N 23 (ред. от 13.05.2016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12AFB" w:rsidRDefault="00112AFB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112AFB" w:rsidRDefault="00112AFB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right"/>
      </w:pPr>
      <w:r>
        <w:t>Министр</w:t>
      </w:r>
    </w:p>
    <w:p w:rsidR="00112AFB" w:rsidRDefault="00112AFB">
      <w:pPr>
        <w:pStyle w:val="ConsPlusNormal"/>
        <w:jc w:val="right"/>
      </w:pPr>
      <w:r>
        <w:t>М.А.ТОПИЛИН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right"/>
        <w:outlineLvl w:val="0"/>
      </w:pPr>
      <w:r>
        <w:t>Утвержден</w:t>
      </w:r>
    </w:p>
    <w:p w:rsidR="00112AFB" w:rsidRDefault="00112AFB">
      <w:pPr>
        <w:pStyle w:val="ConsPlusNormal"/>
        <w:jc w:val="right"/>
      </w:pPr>
      <w:r>
        <w:t>приказом Министерства труда</w:t>
      </w:r>
    </w:p>
    <w:p w:rsidR="00112AFB" w:rsidRDefault="00112AFB">
      <w:pPr>
        <w:pStyle w:val="ConsPlusNormal"/>
        <w:jc w:val="right"/>
      </w:pPr>
      <w:r>
        <w:t>и социальной защиты</w:t>
      </w:r>
    </w:p>
    <w:p w:rsidR="00112AFB" w:rsidRDefault="00112AFB">
      <w:pPr>
        <w:pStyle w:val="ConsPlusNormal"/>
        <w:jc w:val="right"/>
      </w:pPr>
      <w:r>
        <w:t>Российской Федерации</w:t>
      </w:r>
    </w:p>
    <w:p w:rsidR="00112AFB" w:rsidRDefault="00112AFB">
      <w:pPr>
        <w:pStyle w:val="ConsPlusNormal"/>
        <w:jc w:val="right"/>
      </w:pPr>
      <w:r>
        <w:t>от 8 сентября 2015 г. N 613н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Title"/>
        <w:jc w:val="center"/>
      </w:pPr>
      <w:bookmarkStart w:id="0" w:name="Par29"/>
      <w:bookmarkEnd w:id="0"/>
      <w:r>
        <w:t>ПРОФЕССИОНАЛЬНЫЙ СТАНДАРТ</w:t>
      </w:r>
    </w:p>
    <w:p w:rsidR="00112AFB" w:rsidRDefault="00112AFB">
      <w:pPr>
        <w:pStyle w:val="ConsPlusTitle"/>
        <w:jc w:val="center"/>
      </w:pPr>
    </w:p>
    <w:p w:rsidR="00112AFB" w:rsidRDefault="00112AFB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1"/>
        <w:gridCol w:w="2268"/>
      </w:tblGrid>
      <w:tr w:rsidR="00112AFB" w:rsidRPr="00547589">
        <w:tc>
          <w:tcPr>
            <w:tcW w:w="7431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513</w:t>
            </w:r>
          </w:p>
        </w:tc>
      </w:tr>
      <w:tr w:rsidR="00112AFB" w:rsidRPr="00547589">
        <w:tc>
          <w:tcPr>
            <w:tcW w:w="7431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center"/>
        <w:outlineLvl w:val="1"/>
      </w:pPr>
      <w:r>
        <w:t>I. Общие сведения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8"/>
        <w:gridCol w:w="360"/>
        <w:gridCol w:w="1302"/>
      </w:tblGrid>
      <w:tr w:rsidR="00112AFB" w:rsidRPr="00547589">
        <w:tc>
          <w:tcPr>
            <w:tcW w:w="8018" w:type="dxa"/>
            <w:tcBorders>
              <w:bottom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01.003</w:t>
            </w:r>
          </w:p>
        </w:tc>
      </w:tr>
      <w:tr w:rsidR="00112AFB" w:rsidRPr="00547589">
        <w:tc>
          <w:tcPr>
            <w:tcW w:w="8018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2"/>
      </w:pPr>
      <w:r>
        <w:t>Основная цель вида профессиональной деятельности: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7"/>
      </w:tblGrid>
      <w:tr w:rsidR="00112AFB" w:rsidRPr="00547589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Организация деятельности учащихся по усвоению знаний, формированию умений и компетенций; </w:t>
            </w:r>
            <w:r w:rsidRPr="00547589">
              <w:rPr>
                <w:rFonts w:eastAsiaTheme="minorEastAsia"/>
              </w:rPr>
              <w:lastRenderedPageBreak/>
              <w:t>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  <w:outlineLvl w:val="2"/>
      </w:pPr>
      <w:r>
        <w:t>Группа занятий: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2"/>
        <w:gridCol w:w="3356"/>
        <w:gridCol w:w="1203"/>
        <w:gridCol w:w="3822"/>
      </w:tblGrid>
      <w:tr w:rsidR="00112AFB" w:rsidRPr="00547589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547589">
                <w:rPr>
                  <w:rFonts w:eastAsiaTheme="minorEastAsia"/>
                  <w:color w:val="0000FF"/>
                </w:rPr>
                <w:t>2351</w:t>
              </w:r>
            </w:hyperlink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Специалисты по методике обучения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  <w:highlight w:val="yellow"/>
              </w:rPr>
            </w:pPr>
            <w:hyperlink r:id="rId1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547589">
                <w:rPr>
                  <w:rFonts w:eastAsiaTheme="minorEastAsia"/>
                  <w:color w:val="0000FF"/>
                  <w:highlight w:val="yellow"/>
                </w:rPr>
                <w:t>2357</w:t>
              </w:r>
            </w:hyperlink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Преподаватели по программам дополнительного обучения</w:t>
            </w:r>
          </w:p>
        </w:tc>
      </w:tr>
      <w:tr w:rsidR="00112AFB" w:rsidRPr="00547589">
        <w:tc>
          <w:tcPr>
            <w:tcW w:w="128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(код ОКЗ </w:t>
            </w:r>
            <w:hyperlink w:anchor="Par950" w:tooltip="&lt;1&gt; Общероссийский классификатор занятий." w:history="1">
              <w:r w:rsidRPr="00547589">
                <w:rPr>
                  <w:rFonts w:eastAsiaTheme="minorEastAsia"/>
                  <w:color w:val="0000FF"/>
                </w:rPr>
                <w:t>&lt;1&gt;</w:t>
              </w:r>
            </w:hyperlink>
            <w:r w:rsidRPr="00547589">
              <w:rPr>
                <w:rFonts w:eastAsiaTheme="minorEastAsia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(наименование)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(код </w:t>
            </w:r>
            <w:hyperlink r:id="rId1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547589">
                <w:rPr>
                  <w:rFonts w:eastAsiaTheme="minorEastAsia"/>
                  <w:color w:val="0000FF"/>
                </w:rPr>
                <w:t>ОКЗ</w:t>
              </w:r>
            </w:hyperlink>
            <w:r w:rsidRPr="00547589">
              <w:rPr>
                <w:rFonts w:eastAsiaTheme="minorEastAsia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(наименование)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2"/>
        <w:gridCol w:w="8031"/>
      </w:tblGrid>
      <w:tr w:rsidR="00112AFB" w:rsidRPr="00547589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6.08.2016){КонсультантПлюс}" w:history="1">
              <w:r w:rsidRPr="00547589">
                <w:rPr>
                  <w:rFonts w:eastAsiaTheme="minorEastAsia"/>
                  <w:color w:val="0000FF"/>
                </w:rPr>
                <w:t>85.41</w:t>
              </w:r>
            </w:hyperlink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Образование дополнительное детей и взрослых</w:t>
            </w:r>
          </w:p>
        </w:tc>
      </w:tr>
      <w:tr w:rsidR="00112AFB" w:rsidRPr="00547589">
        <w:tc>
          <w:tcPr>
            <w:tcW w:w="163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(код ОКВЭД </w:t>
            </w:r>
            <w:hyperlink w:anchor="Par951" w:tooltip="&lt;2&gt; Общероссийский классификатор видов экономической деятельности." w:history="1">
              <w:r w:rsidRPr="00547589">
                <w:rPr>
                  <w:rFonts w:eastAsiaTheme="minorEastAsia"/>
                  <w:color w:val="0000FF"/>
                </w:rPr>
                <w:t>&lt;2&gt;</w:t>
              </w:r>
            </w:hyperlink>
            <w:r w:rsidRPr="00547589">
              <w:rPr>
                <w:rFonts w:eastAsiaTheme="minorEastAsia"/>
              </w:rPr>
              <w:t>)</w:t>
            </w:r>
          </w:p>
        </w:tc>
        <w:tc>
          <w:tcPr>
            <w:tcW w:w="8031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(наименование вида экономической деятельности)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12AFB" w:rsidRDefault="00112AFB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112AFB" w:rsidRDefault="00112AFB">
      <w:pPr>
        <w:pStyle w:val="ConsPlusNormal"/>
        <w:jc w:val="center"/>
      </w:pPr>
      <w:r>
        <w:t>профессиональной деятельности)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1813"/>
        <w:gridCol w:w="1117"/>
        <w:gridCol w:w="4082"/>
        <w:gridCol w:w="928"/>
        <w:gridCol w:w="1104"/>
      </w:tblGrid>
      <w:tr w:rsidR="00112AFB" w:rsidRPr="00547589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Обобщенные трудовые функции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функции</w:t>
            </w:r>
          </w:p>
        </w:tc>
      </w:tr>
      <w:tr w:rsidR="00112AFB" w:rsidRPr="005475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квалификации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</w:tr>
      <w:tr w:rsidR="00112AFB" w:rsidRPr="00547589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 xml:space="preserve">Преподавание по дополнительным общеобразовательным программам </w:t>
            </w:r>
            <w:hyperlink w:anchor="Par952" w:tooltip="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" w:history="1">
              <w:r w:rsidRPr="00547589">
                <w:rPr>
                  <w:rFonts w:eastAsiaTheme="minorEastAsia"/>
                  <w:color w:val="0000FF"/>
                  <w:highlight w:val="yellow"/>
                </w:rPr>
                <w:t>&lt;3&gt;</w:t>
              </w:r>
            </w:hyperlink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hyperlink w:anchor="Par953" w:tooltip="&lt;4&gt; Трудовая функция A/03.6 &quot;Обеспечение взаимодействия с родителями (законными представителями) при решении задач обучения и воспитания детей&quot; необходима в рамках реализации программ дополнительного образования детей." w:history="1">
              <w:r w:rsidRPr="00547589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Педагогический контроль и оценка освоения дополнительной </w:t>
            </w:r>
            <w:r w:rsidRPr="00547589">
              <w:rPr>
                <w:rFonts w:eastAsiaTheme="minorEastAsia"/>
              </w:rPr>
              <w:lastRenderedPageBreak/>
              <w:t>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A/04.6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A/05.6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6.2</w:t>
            </w:r>
          </w:p>
        </w:tc>
      </w:tr>
      <w:tr w:rsidR="00112AFB" w:rsidRPr="00547589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  <w:tr w:rsidR="00112AFB" w:rsidRPr="00547589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и проведение массовых досуговых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6.2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  <w:tr w:rsidR="00112AFB" w:rsidRPr="00547589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center"/>
        <w:outlineLvl w:val="1"/>
      </w:pPr>
      <w:r w:rsidRPr="005A577E">
        <w:rPr>
          <w:highlight w:val="yellow"/>
        </w:rPr>
        <w:t>III. Характеристика обобщенных трудовых функций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2"/>
      </w:pPr>
      <w:r>
        <w:t>3.1. Обобщенная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71"/>
        <w:gridCol w:w="714"/>
        <w:gridCol w:w="868"/>
        <w:gridCol w:w="1750"/>
        <w:gridCol w:w="420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7541"/>
      </w:tblGrid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Возможные наименования должностей, </w:t>
            </w:r>
            <w:r w:rsidRPr="00547589">
              <w:rPr>
                <w:rFonts w:eastAsiaTheme="minorEastAsia"/>
              </w:rPr>
              <w:lastRenderedPageBreak/>
              <w:t>профессий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lastRenderedPageBreak/>
              <w:t>Педагог дополнительного образования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Старший педагог дополнительного образования </w:t>
            </w:r>
            <w:hyperlink w:anchor="Par954" w:tooltip="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B &quot;Организационно-методическое обеспечение реализации дополнительных общеобразовательных программ&quot; и C &quot;Организационно-педагогическое обеспечение реализации дополнительных общеобразовательных программ&quot; настоящего профессионального стандарта." w:history="1">
              <w:r w:rsidRPr="00547589">
                <w:rPr>
                  <w:rFonts w:eastAsiaTheme="minorEastAsia"/>
                  <w:color w:val="0000FF"/>
                </w:rPr>
                <w:t>&lt;5&gt;</w:t>
              </w:r>
            </w:hyperlink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Тренер-преподаватель </w:t>
            </w:r>
            <w:hyperlink w:anchor="Par955" w:tooltip="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" w:history="1">
              <w:r w:rsidRPr="00547589">
                <w:rPr>
                  <w:rFonts w:eastAsiaTheme="minorEastAsia"/>
                  <w:color w:val="0000FF"/>
                </w:rPr>
                <w:t>&lt;6&gt;</w:t>
              </w:r>
            </w:hyperlink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 xml:space="preserve">Старший тренер-преподаватель </w:t>
            </w:r>
            <w:hyperlink w:anchor="Par956" w:tooltip="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B &quot;Организационно-методическое обеспечение реализации дополнительных общеобразовательных программ&quot; и C &quot;Организационно-педагогическое обеспечение реализации дополнительных общеобразовательных программ&quot; настоящего профессионального стандарта." w:history="1">
              <w:r w:rsidRPr="00547589">
                <w:rPr>
                  <w:rFonts w:eastAsiaTheme="minorEastAsia"/>
                  <w:color w:val="0000FF"/>
                </w:rPr>
                <w:t>&lt;7&gt;</w:t>
              </w:r>
            </w:hyperlink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Преподаватель </w:t>
            </w:r>
            <w:hyperlink w:anchor="Par957" w:tooltip="&lt;8&gt; Наименование должности используется при реализации дополнительных предпрофессиональных образовательных программ в области искусств." w:history="1">
              <w:r w:rsidRPr="00547589">
                <w:rPr>
                  <w:rFonts w:eastAsiaTheme="minorEastAsia"/>
                  <w:color w:val="0000FF"/>
                </w:rPr>
                <w:t>&lt;8&gt;</w:t>
              </w:r>
            </w:hyperlink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7541"/>
      </w:tblGrid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к образованию и обучению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к опыту практической работы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Особые условия допуска к работе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ar958" w:tooltip="&lt;9&gt;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" w:history="1">
              <w:r w:rsidRPr="00547589">
                <w:rPr>
                  <w:rFonts w:eastAsiaTheme="minorEastAsia"/>
                  <w:color w:val="0000FF"/>
                </w:rPr>
                <w:t>&lt;9&gt;</w:t>
              </w:r>
            </w:hyperlink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959" w:tooltip="&lt;10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..." w:history="1">
              <w:r w:rsidRPr="00547589">
                <w:rPr>
                  <w:rFonts w:eastAsiaTheme="minorEastAsia"/>
                  <w:color w:val="0000FF"/>
                </w:rPr>
                <w:t>&lt;10&gt;</w:t>
              </w:r>
            </w:hyperlink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547589">
              <w:rPr>
                <w:rFonts w:eastAsiaTheme="minorEastAsia"/>
              </w:rPr>
              <w:t xml:space="preserve"> </w:t>
            </w:r>
            <w:hyperlink w:anchor="Par960" w:tooltip="&lt;11&gt; Статья 4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)." w:history="1">
              <w:r w:rsidRPr="00547589">
                <w:rPr>
                  <w:rFonts w:eastAsiaTheme="minorEastAsia"/>
                  <w:color w:val="0000FF"/>
                </w:rPr>
                <w:t>&lt;11&gt;</w:t>
              </w:r>
            </w:hyperlink>
          </w:p>
        </w:tc>
      </w:tr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Дополнительные характеристики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4"/>
        <w:gridCol w:w="1134"/>
        <w:gridCol w:w="6450"/>
      </w:tblGrid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 классификатора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 базовой группы, должности (профессии) или специальности</w:t>
            </w:r>
          </w:p>
        </w:tc>
      </w:tr>
      <w:tr w:rsidR="00112AFB" w:rsidRPr="005475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547589">
                <w:rPr>
                  <w:rFonts w:eastAsiaTheme="minorEastAsia"/>
                  <w:color w:val="0000FF"/>
                </w:rPr>
                <w:t>2357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Преподаватели по программам дополнительного обучения</w:t>
            </w:r>
          </w:p>
        </w:tc>
      </w:tr>
      <w:tr w:rsidR="00112AFB" w:rsidRPr="00547589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ЕКС </w:t>
            </w:r>
            <w:hyperlink w:anchor="Par961" w:tooltip="&lt;12&gt; Единый квалификационный справочник должностей руководителей, специалистов и других служащих." w:history="1">
              <w:r w:rsidRPr="00547589">
                <w:rPr>
                  <w:rFonts w:eastAsiaTheme="minorEastAsia"/>
                  <w:color w:val="0000FF"/>
                </w:rPr>
                <w:t>&lt;12&gt;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 дополнительного образования (включая старшего)</w:t>
            </w:r>
          </w:p>
        </w:tc>
      </w:tr>
      <w:tr w:rsidR="00112AFB" w:rsidRPr="00547589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Тренер-преподаватель (включая старшего)</w:t>
            </w:r>
          </w:p>
        </w:tc>
      </w:tr>
      <w:tr w:rsidR="00112AFB" w:rsidRPr="00547589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Преподаватель</w:t>
            </w:r>
          </w:p>
        </w:tc>
      </w:tr>
      <w:tr w:rsidR="00112AFB" w:rsidRPr="00547589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ОКПДТР </w:t>
            </w:r>
            <w:hyperlink w:anchor="Par962" w:tooltip="&lt;13&gt; Общероссийский классификатор профессий рабочих, должностей служащих и тарифных разрядов." w:history="1">
              <w:r w:rsidRPr="00547589">
                <w:rPr>
                  <w:rFonts w:eastAsiaTheme="minorEastAsia"/>
                  <w:color w:val="0000FF"/>
                </w:rPr>
                <w:t>&lt;13&gt;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547589">
                <w:rPr>
                  <w:rFonts w:eastAsiaTheme="minorEastAsia"/>
                  <w:color w:val="0000FF"/>
                </w:rPr>
                <w:t>25478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 дополнительного образования</w:t>
            </w:r>
          </w:p>
        </w:tc>
      </w:tr>
      <w:tr w:rsidR="00112AFB" w:rsidRPr="00547589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547589">
                <w:rPr>
                  <w:rFonts w:eastAsiaTheme="minorEastAsia"/>
                  <w:color w:val="0000FF"/>
                </w:rPr>
                <w:t>27168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Тренер-преподаватель по спорту</w:t>
            </w:r>
          </w:p>
        </w:tc>
      </w:tr>
      <w:tr w:rsidR="00112AFB" w:rsidRPr="00547589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 xml:space="preserve">ОКСО </w:t>
            </w:r>
            <w:hyperlink w:anchor="Par963" w:tooltip="&lt;14&gt; Общероссийский классификатор специальностей по образованию." w:history="1">
              <w:r w:rsidRPr="00547589">
                <w:rPr>
                  <w:rFonts w:eastAsiaTheme="minorEastAsia"/>
                  <w:color w:val="0000FF"/>
                </w:rPr>
                <w:t>&lt;14&gt;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547589">
                <w:rPr>
                  <w:rFonts w:eastAsiaTheme="minorEastAsia"/>
                  <w:color w:val="0000FF"/>
                </w:rPr>
                <w:t>050710</w:t>
              </w:r>
            </w:hyperlink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Педагогика дополнительного образования</w:t>
            </w:r>
          </w:p>
        </w:tc>
      </w:tr>
      <w:tr w:rsidR="00112AFB" w:rsidRPr="00547589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 w:rsidRPr="005A577E">
        <w:rPr>
          <w:highlight w:val="yellow"/>
        </w:rPr>
        <w:t>3.1.1.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vMerge w:val="restart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7909"/>
      </w:tblGrid>
      <w:tr w:rsidR="00112AFB" w:rsidRPr="00547589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Набор на обучение по дополнительной общеразвивающей программе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112AFB" w:rsidRPr="00547589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Необходимые умения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</w:t>
            </w:r>
            <w:r w:rsidRPr="00547589">
              <w:rPr>
                <w:rFonts w:eastAsiaTheme="minorEastAsia"/>
              </w:rPr>
              <w:lastRenderedPageBreak/>
              <w:t>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- задач и особенностей образовательной программы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- возрастных особенностей учащихся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  <w:highlight w:val="yellow"/>
              </w:rPr>
            </w:pPr>
            <w:r w:rsidRPr="00547589">
              <w:rPr>
                <w:rFonts w:eastAsiaTheme="minorEastAsia"/>
                <w:highlight w:val="yellow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 xml:space="preserve">Использовать на занятиях педагогически обоснованные </w:t>
            </w:r>
            <w:r w:rsidRPr="00547589">
              <w:rPr>
                <w:rFonts w:eastAsiaTheme="minorEastAsia"/>
                <w:b/>
                <w:highlight w:val="yellow"/>
              </w:rPr>
              <w:t>формы, методы, средства и приемы организации деятельности учащихся</w:t>
            </w:r>
            <w:r w:rsidRPr="00547589">
              <w:rPr>
                <w:rFonts w:eastAsiaTheme="minorEastAsia"/>
                <w:highlight w:val="yellow"/>
              </w:rPr>
              <w:t xml:space="preserve">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- избранной области деятельности и задач дополнительной общеобразовательной программы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Выполнять требования охраны труда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учащихся и (или) учебной группы с соблюдением норм педагогической этики</w:t>
            </w:r>
          </w:p>
        </w:tc>
      </w:tr>
      <w:tr w:rsidR="00112AFB" w:rsidRPr="00547589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  <w:highlight w:val="yellow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Источники, причины, виды и способы разрешения конфликтов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в избранной области деятельности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12AFB" w:rsidRPr="00547589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112AFB" w:rsidRPr="0054758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3.1.2.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710"/>
      </w:tblGrid>
      <w:tr w:rsidR="00112AFB" w:rsidRPr="0054758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Планирование подготовки досуговых мероприятий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подготовки досуговых мероприятий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Проведение досуговых мероприятий</w:t>
            </w:r>
          </w:p>
        </w:tc>
      </w:tr>
      <w:tr w:rsidR="00112AFB" w:rsidRPr="0054758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- проводить мероприятия для учащихся с ограниченными возможностями здоровья и с их участием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использовать профориентационные возможности досуговой деятельности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Выполнять требования охраны труда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112AFB" w:rsidRPr="0054758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112AFB" w:rsidRPr="0054758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112AFB" w:rsidRPr="0054758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Другие </w:t>
            </w:r>
            <w:r w:rsidRPr="00547589">
              <w:rPr>
                <w:rFonts w:eastAsiaTheme="minorEastAsia"/>
              </w:rPr>
              <w:lastRenderedPageBreak/>
              <w:t>характеристики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3.1.3.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7"/>
        <w:gridCol w:w="7654"/>
      </w:tblGrid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Использовать различные приемы привлечения родителей (законных </w:t>
            </w:r>
            <w:r w:rsidRPr="00547589">
              <w:rPr>
                <w:rFonts w:eastAsiaTheme="minorEastAsia"/>
              </w:rPr>
              <w:lastRenderedPageBreak/>
              <w:t>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112AFB" w:rsidRPr="0054758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3.1.4.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A/04.6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6.1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7647"/>
      </w:tblGrid>
      <w:tr w:rsidR="00112AFB" w:rsidRPr="0054758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 и интерпретация результатов педагогического контроля и оценки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112AFB" w:rsidRPr="0054758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Анализировать и корректировать собственную оценочную деятельность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112AFB" w:rsidRPr="0054758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112AFB" w:rsidRPr="0054758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3.1.5.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A/05.6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6.2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7654"/>
      </w:tblGrid>
      <w:tr w:rsidR="00112AFB" w:rsidRPr="00547589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112AFB" w:rsidRPr="00547589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задач и особенностей образовательной программы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особенностей группы учащихся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специфики инклюзивного подхода в образовании (при его реализации)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Создавать отчетные (отчетно-аналитические) и информационные материалы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112AFB" w:rsidRPr="00547589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ФГТ (для преподавания по дополнительным предпрофессиональным программам)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Возможности использования ИКТ для ведения документации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112AFB" w:rsidRPr="00547589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2"/>
      </w:pPr>
      <w:bookmarkStart w:id="1" w:name="Par485"/>
      <w:bookmarkEnd w:id="1"/>
      <w:r>
        <w:t>3.2. Обобщенная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27"/>
      </w:tblGrid>
      <w:tr w:rsidR="00112AFB" w:rsidRPr="005475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Методист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27"/>
      </w:tblGrid>
      <w:tr w:rsidR="00112AFB" w:rsidRPr="005475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Требования к образованию и обучению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112AFB" w:rsidRPr="005475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к опыту практической работы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112AFB" w:rsidRPr="005475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Особые условия допуска к работе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12AFB" w:rsidRPr="0054758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Дополнительные характеристики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3"/>
        <w:gridCol w:w="1128"/>
        <w:gridCol w:w="6318"/>
      </w:tblGrid>
      <w:tr w:rsidR="00112AFB" w:rsidRPr="0054758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 классификатора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 базовой группы, должности (профессии) или специальности</w:t>
            </w:r>
          </w:p>
        </w:tc>
      </w:tr>
      <w:tr w:rsidR="00112AFB" w:rsidRPr="0054758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547589">
                <w:rPr>
                  <w:rFonts w:eastAsiaTheme="minorEastAsia"/>
                  <w:color w:val="0000FF"/>
                </w:rPr>
                <w:t>2351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Специалисты по методике обучения</w:t>
            </w:r>
          </w:p>
        </w:tc>
      </w:tr>
      <w:tr w:rsidR="00112AFB" w:rsidRPr="00547589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ЕКС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Методист</w:t>
            </w:r>
          </w:p>
        </w:tc>
      </w:tr>
      <w:tr w:rsidR="00112AFB" w:rsidRPr="00547589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ОКПДТР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547589">
                <w:rPr>
                  <w:rFonts w:eastAsiaTheme="minorEastAsia"/>
                  <w:color w:val="0000FF"/>
                </w:rPr>
                <w:t>24080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Методист</w:t>
            </w:r>
          </w:p>
        </w:tc>
      </w:tr>
      <w:tr w:rsidR="00112AFB" w:rsidRPr="00547589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547589">
                <w:rPr>
                  <w:rFonts w:eastAsiaTheme="minorEastAsia"/>
                  <w:color w:val="0000FF"/>
                </w:rPr>
                <w:t>24086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Методист внешкольного учреждения</w:t>
            </w:r>
          </w:p>
        </w:tc>
      </w:tr>
      <w:tr w:rsidR="00112AFB" w:rsidRPr="00547589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547589">
                <w:rPr>
                  <w:rFonts w:eastAsiaTheme="minorEastAsia"/>
                  <w:color w:val="0000FF"/>
                </w:rPr>
                <w:t>24089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12AFB" w:rsidRPr="00547589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2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547589">
                <w:rPr>
                  <w:rFonts w:eastAsiaTheme="minorEastAsia"/>
                  <w:color w:val="0000FF"/>
                </w:rPr>
                <w:t>050710</w:t>
              </w:r>
            </w:hyperlink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Педагогика дополнительного образования</w:t>
            </w:r>
          </w:p>
        </w:tc>
      </w:tr>
      <w:tr w:rsidR="00112AFB" w:rsidRPr="00547589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Любые направления подготовки и специальности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3.2.1.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Организация и проведение исследований рынка услуг дополнительного </w:t>
            </w:r>
            <w:r w:rsidRPr="00547589">
              <w:rPr>
                <w:rFonts w:eastAsiaTheme="minorEastAsia"/>
              </w:rPr>
              <w:lastRenderedPageBreak/>
              <w:t>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Уровень (подуровень) </w:t>
            </w:r>
            <w:r w:rsidRPr="00547589">
              <w:rPr>
                <w:rFonts w:eastAsiaTheme="minorEastAsia"/>
              </w:rPr>
              <w:lastRenderedPageBreak/>
              <w:t>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6.3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7661"/>
      </w:tblGrid>
      <w:tr w:rsidR="00112AFB" w:rsidRPr="0054758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112AFB" w:rsidRPr="0054758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Обеспечивать оптимизацию затрат на проведение исследования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Организовывать апробацию разработанного инструментария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112AFB" w:rsidRPr="0054758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Необходимые знания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Теория и практика маркетинговых исследований в образовании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Методические основы маркетинговых исследований в образовании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Тенденции развития дополнительного образования детей и взрослых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</w:t>
            </w:r>
          </w:p>
        </w:tc>
      </w:tr>
      <w:tr w:rsidR="00112AFB" w:rsidRPr="0054758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2AFB" w:rsidRPr="00547589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3.2.2.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7"/>
        <w:gridCol w:w="7652"/>
      </w:tblGrid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Контроль и оценка качества программно-методической документации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</w:t>
            </w:r>
            <w:r w:rsidRPr="00547589">
              <w:rPr>
                <w:rFonts w:eastAsiaTheme="minorEastAsia"/>
              </w:rPr>
              <w:lastRenderedPageBreak/>
              <w:t>задач и самообразования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Оценивать качество разрабатываемых материалов на соответствие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требованиям охраны труда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Организовывать обсуждение и обсуждать методические вопросы с педагогами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Стадии профессионального развития педагогов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12AFB" w:rsidRPr="0054758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3.2.3.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B/03.6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8"/>
        <w:gridCol w:w="7671"/>
      </w:tblGrid>
      <w:tr w:rsidR="00112AFB" w:rsidRPr="0054758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Трудовые действия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Посещение и анализ занятий и досуговых мероприятий, проводимых педагогами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112AFB" w:rsidRPr="0054758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112AFB" w:rsidRPr="0054758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Стадии профессионального развития педагогов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12AFB" w:rsidRPr="0054758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12AFB" w:rsidRPr="00547589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2"/>
      </w:pPr>
      <w:bookmarkStart w:id="2" w:name="Par706"/>
      <w:bookmarkEnd w:id="2"/>
      <w:r>
        <w:t>3.3. Обобщенная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669"/>
      </w:tblGrid>
      <w:tr w:rsidR="00112AFB" w:rsidRPr="0054758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Педагог-организатор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5"/>
        <w:gridCol w:w="7664"/>
      </w:tblGrid>
      <w:tr w:rsidR="00112AFB" w:rsidRPr="0054758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к образованию и обучению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Высшее педагогическое образование - магистратура в области организационно-педагогической деятельности в дополнительном образовании </w:t>
            </w:r>
            <w:r w:rsidRPr="00547589">
              <w:rPr>
                <w:rFonts w:eastAsiaTheme="minorEastAsia"/>
              </w:rPr>
              <w:lastRenderedPageBreak/>
              <w:t>детей и взрослых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112AFB" w:rsidRPr="0054758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Требования к опыту практической работы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112AFB" w:rsidRPr="0054758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Особые условия допуска к работе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12AFB" w:rsidRPr="0054758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Дополнительные характеристики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268"/>
        <w:gridCol w:w="6041"/>
      </w:tblGrid>
      <w:tr w:rsidR="00112AFB" w:rsidRPr="005475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 классификатора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 базовой группы, должности (профессии) или специальности</w:t>
            </w:r>
          </w:p>
        </w:tc>
      </w:tr>
      <w:tr w:rsidR="00112AFB" w:rsidRPr="005475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547589">
                <w:rPr>
                  <w:rFonts w:eastAsiaTheme="minorEastAsia"/>
                  <w:color w:val="0000FF"/>
                </w:rPr>
                <w:t>2357</w:t>
              </w:r>
            </w:hyperlink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Преподаватели по программам дополнительного обучения</w:t>
            </w:r>
          </w:p>
        </w:tc>
      </w:tr>
      <w:tr w:rsidR="00112AFB" w:rsidRPr="005475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Педагог-организатор</w:t>
            </w:r>
          </w:p>
        </w:tc>
      </w:tr>
      <w:tr w:rsidR="00112AFB" w:rsidRPr="0054758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ОКПДТР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547589">
                <w:rPr>
                  <w:rFonts w:eastAsiaTheme="minorEastAsia"/>
                  <w:color w:val="0000FF"/>
                </w:rPr>
                <w:t>25481</w:t>
              </w:r>
            </w:hyperlink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Педагог-организатор</w:t>
            </w:r>
          </w:p>
        </w:tc>
      </w:tr>
      <w:tr w:rsidR="00112AFB" w:rsidRPr="00547589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ОКСО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hyperlink r:id="rId2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 w:rsidRPr="00547589">
                <w:rPr>
                  <w:rFonts w:eastAsiaTheme="minorEastAsia"/>
                  <w:color w:val="0000FF"/>
                </w:rPr>
                <w:t>050710</w:t>
              </w:r>
            </w:hyperlink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Педагогика дополнительного образования</w:t>
            </w:r>
          </w:p>
        </w:tc>
      </w:tr>
      <w:tr w:rsidR="00112AFB" w:rsidRPr="00547589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Любые направления подготовки и специальности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3.3.1.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6.2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3"/>
        <w:gridCol w:w="7666"/>
      </w:tblGrid>
      <w:tr w:rsidR="00112AFB" w:rsidRPr="00547589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Планирование массовых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Планирование подготовки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подготовки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Проведение массовых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 организации досуговой деятельности и отдельных мероприятий</w:t>
            </w:r>
          </w:p>
        </w:tc>
      </w:tr>
      <w:tr w:rsidR="00112AFB" w:rsidRPr="00547589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поддерживать социально значимые инициативы учащихся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организовывать репетиции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выполнять роль ведущего досуговых мероприятий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112AFB" w:rsidRPr="00547589" w:rsidRDefault="00112AFB">
            <w:pPr>
              <w:pStyle w:val="ConsPlusNormal"/>
              <w:ind w:left="283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 использовать профориентационные возможности досуговой деятельности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Выполнять требования охраны труда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Производить анализ и самоанализ организации досуговой деятельности, подготовки и проведения массовых мероприятий, отслеживать педагогические </w:t>
            </w:r>
            <w:r w:rsidRPr="00547589">
              <w:rPr>
                <w:rFonts w:eastAsiaTheme="minorEastAsia"/>
              </w:rPr>
              <w:lastRenderedPageBreak/>
              <w:t>эффекты проведения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112AFB" w:rsidRPr="00547589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12AFB" w:rsidRPr="00547589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112AFB" w:rsidRPr="00547589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3.3.2.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6.3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7"/>
        <w:gridCol w:w="7666"/>
      </w:tblGrid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Организация набора и комплектования групп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Находить заинтересованных лиц и организации, развивать формальные </w:t>
            </w:r>
            <w:r w:rsidRPr="00547589">
              <w:rPr>
                <w:rFonts w:eastAsiaTheme="minorEastAsia"/>
              </w:rPr>
              <w:lastRenderedPageBreak/>
              <w:t>(договорные, организационные) и неформальные формы взаимодействия с ними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12AFB" w:rsidRPr="00547589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Техники и приемы вовлечения в деятельность и поддержания интереса к ней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Источники, причины, виды и способы разрешения конфликтов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12AFB" w:rsidRPr="00547589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12AFB" w:rsidRPr="00547589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3"/>
      </w:pPr>
      <w:r>
        <w:t>3.3.3. Трудовая функция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112AFB" w:rsidRPr="00547589"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Организация дополнительного </w:t>
            </w:r>
            <w:r w:rsidRPr="00547589">
              <w:rPr>
                <w:rFonts w:eastAsiaTheme="minorEastAsia"/>
              </w:rPr>
              <w:lastRenderedPageBreak/>
              <w:t>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C/03.6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Уровень </w:t>
            </w:r>
            <w:r w:rsidRPr="00547589">
              <w:rPr>
                <w:rFonts w:eastAsiaTheme="minorEastAsia"/>
              </w:rPr>
              <w:lastRenderedPageBreak/>
              <w:t>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6.3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112AFB" w:rsidRPr="00547589">
        <w:tc>
          <w:tcPr>
            <w:tcW w:w="2549" w:type="dxa"/>
            <w:tcBorders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</w:tr>
      <w:tr w:rsidR="00112AFB" w:rsidRPr="00547589">
        <w:tc>
          <w:tcPr>
            <w:tcW w:w="2549" w:type="dxa"/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Регистрационный номер профессионального стандарта</w:t>
            </w:r>
          </w:p>
        </w:tc>
      </w:tr>
    </w:tbl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4"/>
        <w:gridCol w:w="7695"/>
      </w:tblGrid>
      <w:tr w:rsidR="00112AFB" w:rsidRPr="00547589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112AFB" w:rsidRPr="00547589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умения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 xml:space="preserve">Контролировать и организовывать работу педагогов, детских и молодежных </w:t>
            </w:r>
            <w:r w:rsidRPr="00547589">
              <w:rPr>
                <w:rFonts w:eastAsiaTheme="minorEastAsia"/>
              </w:rPr>
              <w:lastRenderedPageBreak/>
              <w:t>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112AFB" w:rsidRPr="00547589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Необходимые знания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Стадии профессионального развития педагогов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112AFB" w:rsidRPr="00547589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112AFB" w:rsidRPr="00547589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Другие характеристики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both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-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12AFB" w:rsidRDefault="00112AFB">
      <w:pPr>
        <w:pStyle w:val="ConsPlusNormal"/>
        <w:jc w:val="center"/>
      </w:pPr>
      <w:r>
        <w:t>профессионального стандарта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2"/>
      </w:pPr>
      <w:r>
        <w:t>4.1. Ответственная организация-разработчик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5110"/>
      </w:tblGrid>
      <w:tr w:rsidR="00112AFB" w:rsidRPr="0054758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lastRenderedPageBreak/>
              <w:t>ФГАУ "Федеральный институт развития образования" (ФГАУ "ФИРО"), город Москва</w:t>
            </w:r>
          </w:p>
        </w:tc>
      </w:tr>
      <w:tr w:rsidR="00112AFB" w:rsidRPr="00547589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Директор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Асмолов Александр Григорьевич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outlineLvl w:val="2"/>
      </w:pPr>
      <w:r>
        <w:t>4.2. Наименования организаций-разработчиков</w:t>
      </w:r>
    </w:p>
    <w:p w:rsidR="00112AFB" w:rsidRDefault="00112AF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082"/>
      </w:tblGrid>
      <w:tr w:rsidR="00112AFB" w:rsidRPr="005475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АНО "Национальное агентство развития квалификаций", город Москва</w:t>
            </w:r>
          </w:p>
        </w:tc>
      </w:tr>
      <w:tr w:rsidR="00112AFB" w:rsidRPr="005475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112AFB" w:rsidRPr="005475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112AFB" w:rsidRPr="0054758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jc w:val="center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B" w:rsidRPr="00547589" w:rsidRDefault="00112AFB">
            <w:pPr>
              <w:pStyle w:val="ConsPlusNormal"/>
              <w:rPr>
                <w:rFonts w:eastAsiaTheme="minorEastAsia"/>
              </w:rPr>
            </w:pPr>
            <w:r w:rsidRPr="00547589">
              <w:rPr>
                <w:rFonts w:eastAsiaTheme="minorEastAsia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ind w:firstLine="540"/>
        <w:jc w:val="both"/>
      </w:pPr>
      <w:r>
        <w:t>--------------------------------</w:t>
      </w:r>
    </w:p>
    <w:p w:rsidR="00112AFB" w:rsidRDefault="00112AFB">
      <w:pPr>
        <w:pStyle w:val="ConsPlusNormal"/>
        <w:ind w:firstLine="540"/>
        <w:jc w:val="both"/>
      </w:pPr>
      <w:bookmarkStart w:id="3" w:name="Par950"/>
      <w:bookmarkEnd w:id="3"/>
      <w:r>
        <w:t xml:space="preserve">&lt;1&gt; Общероссийский </w:t>
      </w:r>
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12AFB" w:rsidRDefault="00112AFB">
      <w:pPr>
        <w:pStyle w:val="ConsPlusNormal"/>
        <w:ind w:firstLine="540"/>
        <w:jc w:val="both"/>
      </w:pPr>
      <w:bookmarkStart w:id="4" w:name="Par951"/>
      <w:bookmarkEnd w:id="4"/>
      <w:r>
        <w:t xml:space="preserve">&lt;2&gt; Общероссийский </w:t>
      </w: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6.08.2016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12AFB" w:rsidRDefault="00112AFB">
      <w:pPr>
        <w:pStyle w:val="ConsPlusNormal"/>
        <w:ind w:firstLine="540"/>
        <w:jc w:val="both"/>
      </w:pPr>
      <w:bookmarkStart w:id="5" w:name="Par952"/>
      <w:bookmarkEnd w:id="5"/>
      <w: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112AFB" w:rsidRDefault="00112AFB">
      <w:pPr>
        <w:pStyle w:val="ConsPlusNormal"/>
        <w:ind w:firstLine="540"/>
        <w:jc w:val="both"/>
      </w:pPr>
      <w:bookmarkStart w:id="6" w:name="Par953"/>
      <w:bookmarkEnd w:id="6"/>
      <w:r>
        <w:t>&lt;4&gt; Трудовая функция A/03.6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112AFB" w:rsidRDefault="00112AFB">
      <w:pPr>
        <w:pStyle w:val="ConsPlusNormal"/>
        <w:ind w:firstLine="540"/>
        <w:jc w:val="both"/>
      </w:pPr>
      <w:bookmarkStart w:id="7" w:name="Par954"/>
      <w:bookmarkEnd w:id="7"/>
      <w:r>
        <w:t xml:space="preserve">&lt;5&gt;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</w:t>
      </w:r>
      <w:hyperlink w:anchor="Par485" w:tooltip="3.2. Обобщенная трудовая функция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6" w:tooltip="3.3. Обобщенная трудовая функция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112AFB" w:rsidRDefault="00112AFB">
      <w:pPr>
        <w:pStyle w:val="ConsPlusNormal"/>
        <w:ind w:firstLine="540"/>
        <w:jc w:val="both"/>
      </w:pPr>
      <w:bookmarkStart w:id="8" w:name="Par955"/>
      <w:bookmarkEnd w:id="8"/>
      <w:r>
        <w:t>&lt;6&gt;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112AFB" w:rsidRDefault="00112AFB">
      <w:pPr>
        <w:pStyle w:val="ConsPlusNormal"/>
        <w:ind w:firstLine="540"/>
        <w:jc w:val="both"/>
      </w:pPr>
      <w:bookmarkStart w:id="9" w:name="Par956"/>
      <w:bookmarkEnd w:id="9"/>
      <w:r>
        <w:t xml:space="preserve">&lt;7&gt;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</w:t>
      </w:r>
      <w:hyperlink w:anchor="Par485" w:tooltip="3.2. Обобщенная трудовая функция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6" w:tooltip="3.3. Обобщенная трудовая функция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112AFB" w:rsidRDefault="00112AFB">
      <w:pPr>
        <w:pStyle w:val="ConsPlusNormal"/>
        <w:ind w:firstLine="540"/>
        <w:jc w:val="both"/>
      </w:pPr>
      <w:bookmarkStart w:id="10" w:name="Par957"/>
      <w:bookmarkEnd w:id="10"/>
      <w:r>
        <w:t>&lt;8&gt; 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112AFB" w:rsidRDefault="00112AFB">
      <w:pPr>
        <w:pStyle w:val="ConsPlusNormal"/>
        <w:ind w:firstLine="540"/>
        <w:jc w:val="both"/>
      </w:pPr>
      <w:bookmarkStart w:id="11" w:name="Par958"/>
      <w:bookmarkEnd w:id="11"/>
      <w:r>
        <w:t xml:space="preserve">&lt;9&gt; </w:t>
      </w:r>
      <w:hyperlink r:id="rId27" w:tooltip="&quot;Трудовой кодекс Российской Федерации&quot; от 30.12.2001 N 197-ФЗ (ред. от 03.07.2016) (с изм. и доп., вступ. в силу с 03.10.2016){КонсультантПлюс}" w:history="1">
        <w:r>
          <w:rPr>
            <w:color w:val="0000FF"/>
          </w:rPr>
          <w:t>Статьи 331</w:t>
        </w:r>
      </w:hyperlink>
      <w:r>
        <w:t xml:space="preserve">, </w:t>
      </w:r>
      <w:hyperlink r:id="rId28" w:tooltip="&quot;Трудовой кодекс Российской Федерации&quot; от 30.12.2001 N 197-ФЗ (ред. от 03.07.2016) (с изм. и доп., вступ. в силу с 03.10.2016){КонсультантПлюс}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112AFB" w:rsidRDefault="00112AFB">
      <w:pPr>
        <w:pStyle w:val="ConsPlusNormal"/>
        <w:ind w:firstLine="540"/>
        <w:jc w:val="both"/>
      </w:pPr>
      <w:bookmarkStart w:id="12" w:name="Par959"/>
      <w:bookmarkEnd w:id="12"/>
      <w:r>
        <w:t xml:space="preserve">&lt;10&gt; </w:t>
      </w:r>
      <w:hyperlink r:id="rId29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35848); </w:t>
      </w:r>
      <w:hyperlink r:id="rId30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31" w:tooltip="&quot;Трудовой кодекс Российской Федерации&quot; от 30.12.2001 N 197-ФЗ (ред. от 03.07.2016) (с изм. и доп., вступ. в силу с 03.10.2016){КонсультантПлюс}" w:history="1">
        <w:r>
          <w:rPr>
            <w:color w:val="0000FF"/>
          </w:rPr>
          <w:t>статьи 69</w:t>
        </w:r>
      </w:hyperlink>
      <w:r>
        <w:t xml:space="preserve">, </w:t>
      </w:r>
      <w:hyperlink r:id="rId32" w:tooltip="&quot;Трудовой кодекс Российской Федерации&quot; от 30.12.2001 N 197-ФЗ (ред. от 03.07.2016) (с изм. и доп., вступ. в силу с 03.10.2016){КонсультантПлюс}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112AFB" w:rsidRDefault="00112AFB">
      <w:pPr>
        <w:pStyle w:val="ConsPlusNormal"/>
        <w:ind w:firstLine="540"/>
        <w:jc w:val="both"/>
      </w:pPr>
      <w:bookmarkStart w:id="13" w:name="Par960"/>
      <w:bookmarkEnd w:id="13"/>
      <w:r>
        <w:lastRenderedPageBreak/>
        <w:t xml:space="preserve">&lt;11&gt; </w:t>
      </w:r>
      <w:hyperlink r:id="rId33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12AFB" w:rsidRDefault="00112AFB">
      <w:pPr>
        <w:pStyle w:val="ConsPlusNormal"/>
        <w:ind w:firstLine="540"/>
        <w:jc w:val="both"/>
      </w:pPr>
      <w:bookmarkStart w:id="14" w:name="Par961"/>
      <w:bookmarkEnd w:id="14"/>
      <w:r>
        <w:t>&lt;12&gt; Единый квалификационный справочник должностей руководителей, специалистов и других служащих.</w:t>
      </w:r>
    </w:p>
    <w:p w:rsidR="00112AFB" w:rsidRDefault="00112AFB">
      <w:pPr>
        <w:pStyle w:val="ConsPlusNormal"/>
        <w:ind w:firstLine="540"/>
        <w:jc w:val="both"/>
      </w:pPr>
      <w:bookmarkStart w:id="15" w:name="Par962"/>
      <w:bookmarkEnd w:id="15"/>
      <w:r>
        <w:t xml:space="preserve">&lt;13&gt; Общероссийский </w:t>
      </w:r>
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12AFB" w:rsidRDefault="00112AFB">
      <w:pPr>
        <w:pStyle w:val="ConsPlusNormal"/>
        <w:ind w:firstLine="540"/>
        <w:jc w:val="both"/>
      </w:pPr>
      <w:bookmarkStart w:id="16" w:name="Par963"/>
      <w:bookmarkEnd w:id="16"/>
      <w:r>
        <w:t xml:space="preserve">&lt;14&gt; Общероссийский </w:t>
      </w:r>
      <w:hyperlink r:id="rId3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jc w:val="both"/>
      </w:pPr>
    </w:p>
    <w:p w:rsidR="00112AFB" w:rsidRDefault="00112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2AFB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89" w:rsidRDefault="00547589">
      <w:pPr>
        <w:spacing w:after="0" w:line="240" w:lineRule="auto"/>
      </w:pPr>
      <w:r>
        <w:separator/>
      </w:r>
    </w:p>
  </w:endnote>
  <w:endnote w:type="continuationSeparator" w:id="0">
    <w:p w:rsidR="00547589" w:rsidRDefault="0054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FB" w:rsidRDefault="00112A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12AFB" w:rsidRPr="0054758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2AFB" w:rsidRPr="00547589" w:rsidRDefault="00112AFB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547589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547589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2AFB" w:rsidRPr="00547589" w:rsidRDefault="00112AFB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547589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2AFB" w:rsidRPr="00547589" w:rsidRDefault="00112AFB">
          <w:pPr>
            <w:pStyle w:val="ConsPlusNormal"/>
            <w:jc w:val="right"/>
            <w:rPr>
              <w:rFonts w:eastAsiaTheme="minorEastAsia"/>
            </w:rPr>
          </w:pPr>
          <w:r w:rsidRPr="00547589">
            <w:rPr>
              <w:rFonts w:eastAsiaTheme="minorEastAsia"/>
            </w:rPr>
            <w:t xml:space="preserve">Страница </w:t>
          </w:r>
          <w:r w:rsidRPr="00547589">
            <w:rPr>
              <w:rFonts w:eastAsiaTheme="minorEastAsia"/>
            </w:rPr>
            <w:fldChar w:fldCharType="begin"/>
          </w:r>
          <w:r w:rsidRPr="00547589">
            <w:rPr>
              <w:rFonts w:eastAsiaTheme="minorEastAsia"/>
            </w:rPr>
            <w:instrText>\PAGE</w:instrText>
          </w:r>
          <w:r w:rsidRPr="00547589">
            <w:rPr>
              <w:rFonts w:eastAsiaTheme="minorEastAsia"/>
            </w:rPr>
            <w:fldChar w:fldCharType="separate"/>
          </w:r>
          <w:r w:rsidR="002B4EE6" w:rsidRPr="00547589">
            <w:rPr>
              <w:rFonts w:eastAsiaTheme="minorEastAsia"/>
              <w:noProof/>
            </w:rPr>
            <w:t>2</w:t>
          </w:r>
          <w:r w:rsidRPr="00547589">
            <w:rPr>
              <w:rFonts w:eastAsiaTheme="minorEastAsia"/>
            </w:rPr>
            <w:fldChar w:fldCharType="end"/>
          </w:r>
          <w:r w:rsidRPr="00547589">
            <w:rPr>
              <w:rFonts w:eastAsiaTheme="minorEastAsia"/>
            </w:rPr>
            <w:t xml:space="preserve"> из </w:t>
          </w:r>
          <w:r w:rsidRPr="00547589">
            <w:rPr>
              <w:rFonts w:eastAsiaTheme="minorEastAsia"/>
            </w:rPr>
            <w:fldChar w:fldCharType="begin"/>
          </w:r>
          <w:r w:rsidRPr="00547589">
            <w:rPr>
              <w:rFonts w:eastAsiaTheme="minorEastAsia"/>
            </w:rPr>
            <w:instrText>\NUMPAGES</w:instrText>
          </w:r>
          <w:r w:rsidRPr="00547589">
            <w:rPr>
              <w:rFonts w:eastAsiaTheme="minorEastAsia"/>
            </w:rPr>
            <w:fldChar w:fldCharType="separate"/>
          </w:r>
          <w:r w:rsidR="002B4EE6" w:rsidRPr="00547589">
            <w:rPr>
              <w:rFonts w:eastAsiaTheme="minorEastAsia"/>
              <w:noProof/>
            </w:rPr>
            <w:t>33</w:t>
          </w:r>
          <w:r w:rsidRPr="00547589">
            <w:rPr>
              <w:rFonts w:eastAsiaTheme="minorEastAsia"/>
            </w:rPr>
            <w:fldChar w:fldCharType="end"/>
          </w:r>
        </w:p>
      </w:tc>
    </w:tr>
  </w:tbl>
  <w:p w:rsidR="00112AFB" w:rsidRDefault="00112AF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89" w:rsidRDefault="00547589">
      <w:pPr>
        <w:spacing w:after="0" w:line="240" w:lineRule="auto"/>
      </w:pPr>
      <w:r>
        <w:separator/>
      </w:r>
    </w:p>
  </w:footnote>
  <w:footnote w:type="continuationSeparator" w:id="0">
    <w:p w:rsidR="00547589" w:rsidRDefault="0054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12AFB" w:rsidRPr="0054758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2AFB" w:rsidRPr="00547589" w:rsidRDefault="00112AFB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547589">
            <w:rPr>
              <w:rFonts w:eastAsiaTheme="minorEastAsia"/>
              <w:sz w:val="16"/>
              <w:szCs w:val="16"/>
            </w:rPr>
            <w:t>Приказ Минтруда России от 08.09.2015 N 613н</w:t>
          </w:r>
          <w:r w:rsidRPr="00547589">
            <w:rPr>
              <w:rFonts w:eastAsiaTheme="minorEastAsia"/>
              <w:sz w:val="16"/>
              <w:szCs w:val="16"/>
            </w:rPr>
            <w:br/>
            <w:t>"Об утверждении профессионального стандарта "Педагог дополнительного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2AFB" w:rsidRPr="00547589" w:rsidRDefault="00112A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112AFB" w:rsidRPr="00547589" w:rsidRDefault="00112AFB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12AFB" w:rsidRPr="00547589" w:rsidRDefault="00112AFB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547589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547589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547589">
            <w:rPr>
              <w:rFonts w:eastAsiaTheme="minorEastAsia"/>
              <w:sz w:val="18"/>
              <w:szCs w:val="18"/>
            </w:rPr>
            <w:br/>
          </w:r>
          <w:r w:rsidRPr="00547589">
            <w:rPr>
              <w:rFonts w:eastAsiaTheme="minorEastAsia"/>
              <w:sz w:val="16"/>
              <w:szCs w:val="16"/>
            </w:rPr>
            <w:t>Дата сохранения: 14.12.2016</w:t>
          </w:r>
        </w:p>
      </w:tc>
    </w:tr>
  </w:tbl>
  <w:p w:rsidR="00112AFB" w:rsidRDefault="00112A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12AFB" w:rsidRDefault="00112A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77E"/>
    <w:rsid w:val="00025F00"/>
    <w:rsid w:val="00112AFB"/>
    <w:rsid w:val="002B4EE6"/>
    <w:rsid w:val="00547589"/>
    <w:rsid w:val="005A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BD13C0AA82418284B8D06981955B0867676A65BB948E2ED46971375621B6CC56E41QCACH" TargetMode="External"/><Relationship Id="rId13" Type="http://schemas.openxmlformats.org/officeDocument/2006/relationships/hyperlink" Target="consultantplus://offline/ref=B86BD13C0AA82418284B8D06981955B0867876A659BD48E2ED46971375621B6CC56E41C485782927QAACH" TargetMode="External"/><Relationship Id="rId18" Type="http://schemas.openxmlformats.org/officeDocument/2006/relationships/hyperlink" Target="consultantplus://offline/ref=B86BD13C0AA82418284B8D06981955B0867C74A655B848E2ED46971375621B6CC56E41C4857E2825QAADH" TargetMode="External"/><Relationship Id="rId26" Type="http://schemas.openxmlformats.org/officeDocument/2006/relationships/hyperlink" Target="consultantplus://offline/ref=B86BD13C0AA82418284B8D06981955B0857F76A959BA48E2ED46971375Q6A2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6BD13C0AA82418284B8D06981955B0867E74A758BE48E2ED46971375621B6CC56E41C485782429QAA8H" TargetMode="External"/><Relationship Id="rId34" Type="http://schemas.openxmlformats.org/officeDocument/2006/relationships/hyperlink" Target="consultantplus://offline/ref=B86BD13C0AA82418284B8D06981955B0867C74A655B848E2ED46971375621B6CC56E41C485782D21QAAC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86BD13C0AA82418284B8D06981955B0857F76A959BA48E2ED46971375621B6CC56E41C4857D2E26QAADH" TargetMode="External"/><Relationship Id="rId17" Type="http://schemas.openxmlformats.org/officeDocument/2006/relationships/hyperlink" Target="consultantplus://offline/ref=B86BD13C0AA82418284B8D06981955B0867876A659BD48E2ED46971375621B6CC56E41C485782925QAAEH" TargetMode="External"/><Relationship Id="rId25" Type="http://schemas.openxmlformats.org/officeDocument/2006/relationships/hyperlink" Target="consultantplus://offline/ref=B86BD13C0AA82418284B8D06981955B0867876A659BD48E2ED46971375Q6A2H" TargetMode="External"/><Relationship Id="rId33" Type="http://schemas.openxmlformats.org/officeDocument/2006/relationships/hyperlink" Target="consultantplus://offline/ref=B86BD13C0AA82418284B8D06981955B0857F70AC5FB748E2ED46971375621B6CC56E41C485782B28QAAC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6BD13C0AA82418284B8D06981955B0867E74A758BE48E2ED46971375621B6CC56E41C485782429QAA8H" TargetMode="External"/><Relationship Id="rId20" Type="http://schemas.openxmlformats.org/officeDocument/2006/relationships/hyperlink" Target="consultantplus://offline/ref=B86BD13C0AA82418284B8D06981955B0867C74A655B848E2ED46971375621B6CC56E41C4857E2825QAA8H" TargetMode="External"/><Relationship Id="rId29" Type="http://schemas.openxmlformats.org/officeDocument/2006/relationships/hyperlink" Target="consultantplus://offline/ref=B86BD13C0AA82418284B8D06981955B0867875A659BD48E2ED46971375Q6A2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6BD13C0AA82418284B8D06981955B0867876A659BD48E2ED46971375Q6A2H" TargetMode="External"/><Relationship Id="rId24" Type="http://schemas.openxmlformats.org/officeDocument/2006/relationships/hyperlink" Target="consultantplus://offline/ref=B86BD13C0AA82418284B8D06981955B0867E74A758BE48E2ED46971375621B6CC56E41C485782429QAA8H" TargetMode="External"/><Relationship Id="rId32" Type="http://schemas.openxmlformats.org/officeDocument/2006/relationships/hyperlink" Target="consultantplus://offline/ref=B86BD13C0AA82418284B8D06981955B0857F71A65BB748E2ED46971375621B6CC56E41C485792E20QAA5H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6BD13C0AA82418284B8D06981955B0867C74A655B848E2ED46971375621B6CC56E41C4857F2E24QAA5H" TargetMode="External"/><Relationship Id="rId23" Type="http://schemas.openxmlformats.org/officeDocument/2006/relationships/hyperlink" Target="consultantplus://offline/ref=B86BD13C0AA82418284B8D06981955B0867C74A655B848E2ED46971375621B6CC56E41C4857E2422QAA9H" TargetMode="External"/><Relationship Id="rId28" Type="http://schemas.openxmlformats.org/officeDocument/2006/relationships/hyperlink" Target="consultantplus://offline/ref=B86BD13C0AA82418284B8D06981955B0857F71A65BB748E2ED46971375621B6CC56E41C4857A2B21QAAB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B86BD13C0AA82418284B8D06981955B0867876A659BD48E2ED46971375621B6CC56E41C485782927QAACH" TargetMode="External"/><Relationship Id="rId19" Type="http://schemas.openxmlformats.org/officeDocument/2006/relationships/hyperlink" Target="consultantplus://offline/ref=B86BD13C0AA82418284B8D06981955B0867C74A655B848E2ED46971375621B6CC56E41C4857E2825QAAFH" TargetMode="External"/><Relationship Id="rId31" Type="http://schemas.openxmlformats.org/officeDocument/2006/relationships/hyperlink" Target="consultantplus://offline/ref=B86BD13C0AA82418284B8D06981955B0857F71A65BB748E2ED46971375621B6CC56E41C4857A2924QAA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6BD13C0AA82418284B8D06981955B0867876A659BD48E2ED46971375621B6CC56E41C485782925QAAEH" TargetMode="External"/><Relationship Id="rId14" Type="http://schemas.openxmlformats.org/officeDocument/2006/relationships/hyperlink" Target="consultantplus://offline/ref=B86BD13C0AA82418284B8D06981955B0867C74A655B848E2ED46971375621B6CC56E41C4857E2422QAA8H" TargetMode="External"/><Relationship Id="rId22" Type="http://schemas.openxmlformats.org/officeDocument/2006/relationships/hyperlink" Target="consultantplus://offline/ref=B86BD13C0AA82418284B8D06981955B0867876A659BD48E2ED46971375621B6CC56E41C485782927QAACH" TargetMode="External"/><Relationship Id="rId27" Type="http://schemas.openxmlformats.org/officeDocument/2006/relationships/hyperlink" Target="consultantplus://offline/ref=B86BD13C0AA82418284B8D06981955B0857F71A65BB748E2ED46971375621B6CC56E41C485792526QAABH" TargetMode="External"/><Relationship Id="rId30" Type="http://schemas.openxmlformats.org/officeDocument/2006/relationships/hyperlink" Target="consultantplus://offline/ref=B86BD13C0AA82418284B8D06981955B0857F70AC5FB748E2ED46971375621B6CC56E41C485782B28QAACH" TargetMode="External"/><Relationship Id="rId35" Type="http://schemas.openxmlformats.org/officeDocument/2006/relationships/hyperlink" Target="consultantplus://offline/ref=B86BD13C0AA82418284B8D06981955B0867E74A758BE48E2ED46971375Q6A2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12296</Words>
  <Characters>70088</Characters>
  <Application>Microsoft Office Word</Application>
  <DocSecurity>2</DocSecurity>
  <Lines>584</Lines>
  <Paragraphs>164</Paragraphs>
  <ScaleCrop>false</ScaleCrop>
  <Company>КонсультантПлюс Версия 4016.00.36</Company>
  <LinksUpToDate>false</LinksUpToDate>
  <CharactersWithSpaces>82220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08.09.2015 N 613н"Об утверждении профессионального стандарта "Педагог дополнительного образования детей и взрослых"(Зарегистрировано в Минюсте России 24.09.2015 N 38994)</dc:title>
  <dc:creator>Елена</dc:creator>
  <cp:lastModifiedBy>Елена</cp:lastModifiedBy>
  <cp:revision>2</cp:revision>
  <dcterms:created xsi:type="dcterms:W3CDTF">2020-11-18T08:04:00Z</dcterms:created>
  <dcterms:modified xsi:type="dcterms:W3CDTF">2020-11-18T08:04:00Z</dcterms:modified>
</cp:coreProperties>
</file>